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54" w:rsidRDefault="007D5554" w:rsidP="00FC72A2">
      <w:pPr>
        <w:pStyle w:val="Header"/>
        <w:rPr>
          <w:b/>
          <w:bCs/>
          <w:sz w:val="12"/>
          <w:szCs w:val="12"/>
        </w:rPr>
      </w:pPr>
    </w:p>
    <w:p w:rsidR="007D5554" w:rsidRPr="00B95A3F" w:rsidRDefault="007D5554" w:rsidP="00FC72A2">
      <w:pPr>
        <w:pStyle w:val="Header"/>
        <w:rPr>
          <w:b/>
          <w:bCs/>
          <w:sz w:val="12"/>
          <w:szCs w:val="12"/>
        </w:rPr>
      </w:pPr>
    </w:p>
    <w:p w:rsidR="007D5554" w:rsidRDefault="007D5554" w:rsidP="005B2D57">
      <w:pPr>
        <w:pStyle w:val="Header"/>
        <w:jc w:val="center"/>
        <w:rPr>
          <w:b/>
          <w:bCs/>
          <w:sz w:val="40"/>
          <w:szCs w:val="40"/>
        </w:rPr>
      </w:pPr>
      <w:r w:rsidRPr="00356350">
        <w:rPr>
          <w:b/>
          <w:bCs/>
          <w:sz w:val="40"/>
          <w:szCs w:val="40"/>
        </w:rPr>
        <w:t xml:space="preserve">Critérios de Avaliação do </w:t>
      </w:r>
      <w:r>
        <w:rPr>
          <w:b/>
          <w:bCs/>
          <w:sz w:val="40"/>
          <w:szCs w:val="40"/>
        </w:rPr>
        <w:t>Departamento de Línguas – Português</w:t>
      </w:r>
      <w:r w:rsidRPr="00356350">
        <w:rPr>
          <w:b/>
          <w:bCs/>
          <w:sz w:val="40"/>
          <w:szCs w:val="40"/>
        </w:rPr>
        <w:t xml:space="preserve"> – 2.º Ciclo</w:t>
      </w:r>
    </w:p>
    <w:p w:rsidR="007D5554" w:rsidRDefault="007D5554" w:rsidP="00FC72A2">
      <w:pPr>
        <w:pStyle w:val="Header"/>
        <w:rPr>
          <w:rFonts w:ascii="Script MT Bold" w:hAnsi="Script MT Bold" w:cs="Script MT Bold"/>
          <w:sz w:val="16"/>
          <w:szCs w:val="16"/>
          <w:lang w:val="en-US"/>
        </w:rPr>
      </w:pPr>
    </w:p>
    <w:p w:rsidR="007D5554" w:rsidRPr="00B95A3F" w:rsidRDefault="007D5554" w:rsidP="00FC72A2">
      <w:pPr>
        <w:pStyle w:val="Header"/>
        <w:rPr>
          <w:rFonts w:ascii="Script MT Bold" w:hAnsi="Script MT Bold" w:cs="Script MT Bold"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1843"/>
        <w:gridCol w:w="2977"/>
        <w:gridCol w:w="7087"/>
        <w:gridCol w:w="2127"/>
      </w:tblGrid>
      <w:tr w:rsidR="007D5554" w:rsidRPr="000C62D0">
        <w:tc>
          <w:tcPr>
            <w:tcW w:w="12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399FF"/>
            <w:vAlign w:val="center"/>
          </w:tcPr>
          <w:p w:rsidR="007D5554" w:rsidRPr="000C62D0" w:rsidRDefault="007D5554" w:rsidP="000C62D0">
            <w:pPr>
              <w:pStyle w:val="Header"/>
              <w:spacing w:before="120" w:after="120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</w:rPr>
              <w:t>Objeto de avaliação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399FF"/>
            <w:vAlign w:val="center"/>
          </w:tcPr>
          <w:p w:rsidR="007D5554" w:rsidRPr="000C62D0" w:rsidRDefault="007D5554" w:rsidP="000C62D0">
            <w:pPr>
              <w:pStyle w:val="Header"/>
              <w:spacing w:before="120" w:after="120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</w:rPr>
              <w:t>Dimensão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399FF"/>
            <w:vAlign w:val="center"/>
          </w:tcPr>
          <w:p w:rsidR="007D5554" w:rsidRPr="000C62D0" w:rsidRDefault="007D5554" w:rsidP="000C62D0">
            <w:pPr>
              <w:pStyle w:val="Header"/>
              <w:spacing w:before="120" w:after="120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</w:rPr>
              <w:t>Critérios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399FF"/>
            <w:vAlign w:val="center"/>
          </w:tcPr>
          <w:p w:rsidR="007D5554" w:rsidRPr="000C62D0" w:rsidRDefault="007D5554" w:rsidP="000C62D0">
            <w:pPr>
              <w:pStyle w:val="Header"/>
              <w:spacing w:before="120" w:after="120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</w:rPr>
              <w:t>Indicadores</w:t>
            </w: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3399FF"/>
            <w:vAlign w:val="center"/>
          </w:tcPr>
          <w:p w:rsidR="007D5554" w:rsidRPr="000C62D0" w:rsidRDefault="007D5554" w:rsidP="000C62D0">
            <w:pPr>
              <w:pStyle w:val="Header"/>
              <w:spacing w:before="120" w:after="120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</w:rPr>
              <w:t>Instrumentos de avaliação</w:t>
            </w:r>
          </w:p>
        </w:tc>
      </w:tr>
      <w:tr w:rsidR="007D5554" w:rsidRPr="000C62D0">
        <w:tc>
          <w:tcPr>
            <w:tcW w:w="12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Testes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  <w:lang w:val="en-US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60%</w:t>
            </w: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Conteúdo 60%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Compreensão e aplicação de conhecimentos/conteúdos programáticos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Dá respostas adequadas às questões formuladas</w:t>
            </w:r>
          </w:p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Domina os conteúdos programáticos</w:t>
            </w:r>
          </w:p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corretamente o vocabulário específico</w:t>
            </w:r>
          </w:p>
          <w:p w:rsidR="007D5554" w:rsidRPr="000C62D0" w:rsidRDefault="007D5554" w:rsidP="000C62D0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Mobiliza conhecimentos anteriores</w:t>
            </w:r>
          </w:p>
          <w:p w:rsidR="007D5554" w:rsidRPr="000C62D0" w:rsidRDefault="007D5554" w:rsidP="0007117A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Expõe argumentos na fundamentação das ideias</w:t>
            </w:r>
          </w:p>
          <w:p w:rsidR="007D5554" w:rsidRPr="000C62D0" w:rsidRDefault="007D5554" w:rsidP="0007117A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Grelha de correção para cada teste</w:t>
            </w:r>
          </w:p>
        </w:tc>
      </w:tr>
      <w:tr w:rsidR="007D5554" w:rsidRPr="000C62D0">
        <w:tc>
          <w:tcPr>
            <w:tcW w:w="124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Análise de textos, imagens e figuras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Identifica/traduz o significado dos conceitos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Seleciona elementos para fundamentar a análise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Identifica elementos caraterizadores das imagens e figuras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Estabelece semelhanças e diferenças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Tira conclusões, estabelecendo relações entre os dados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Forma 40%</w:t>
            </w:r>
          </w:p>
        </w:tc>
        <w:tc>
          <w:tcPr>
            <w:tcW w:w="297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Organização do discurso/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Expressão escrita</w:t>
            </w:r>
          </w:p>
        </w:tc>
        <w:tc>
          <w:tcPr>
            <w:tcW w:w="7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Exprime-se com correção e clareza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Escreve corretamente (ortografia, pontuação e sintaxe)</w:t>
            </w:r>
          </w:p>
          <w:p w:rsidR="007D5554" w:rsidRPr="000C62D0" w:rsidRDefault="007D5554" w:rsidP="0007117A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Cumpre as propriedades da textualidade (continuidade, progressão, coesão)</w:t>
            </w:r>
          </w:p>
          <w:p w:rsidR="007D5554" w:rsidRPr="000C62D0" w:rsidRDefault="007D5554" w:rsidP="0007117A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Leitura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15%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Comunicação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Qualidade da Leitura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Procede ao tratamento da informação (seleciona, classifica, organiza)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Apreende criticamente o significado e a intencionalidade de mensagens em textos escritos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Interpreta linguagens de natureza icónica e simbólica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estratégias adequadas de análise textual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Distingue tipos e géneros de textos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Lê com fluência</w:t>
            </w:r>
          </w:p>
          <w:p w:rsidR="007D5554" w:rsidRPr="000C62D0" w:rsidRDefault="007D5554" w:rsidP="0007117A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Exprime reações subjetivas de leitor nos atos de recitar, recriar ou dramatizar</w:t>
            </w:r>
          </w:p>
          <w:p w:rsidR="007D5554" w:rsidRPr="000C62D0" w:rsidRDefault="007D5554" w:rsidP="0007117A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Guiões de Leitura</w:t>
            </w: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Grelha de avaliação da Leitura</w:t>
            </w: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</w:tbl>
    <w:p w:rsidR="007D5554" w:rsidRDefault="007D5554" w:rsidP="00FC72A2">
      <w:pPr>
        <w:pStyle w:val="Header"/>
        <w:rPr>
          <w:rFonts w:ascii="Script MT Bold" w:hAnsi="Script MT Bold" w:cs="Script MT Bold"/>
          <w:sz w:val="16"/>
          <w:szCs w:val="16"/>
        </w:rPr>
      </w:pPr>
    </w:p>
    <w:p w:rsidR="007D5554" w:rsidRDefault="007D5554" w:rsidP="00FC72A2">
      <w:pPr>
        <w:pStyle w:val="Header"/>
        <w:rPr>
          <w:rFonts w:ascii="Script MT Bold" w:hAnsi="Script MT Bold" w:cs="Script MT Bold"/>
          <w:sz w:val="16"/>
          <w:szCs w:val="16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1843"/>
        <w:gridCol w:w="2977"/>
        <w:gridCol w:w="7087"/>
        <w:gridCol w:w="2127"/>
      </w:tblGrid>
      <w:tr w:rsidR="007D5554" w:rsidRPr="000C62D0">
        <w:tc>
          <w:tcPr>
            <w:tcW w:w="1242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Quotidiano da sala de aula 15%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Conteúdos/ conhecimentos</w:t>
            </w: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50%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Apropriação do vocabulário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corretamente o vocabulário específico</w:t>
            </w:r>
          </w:p>
          <w:p w:rsidR="007D5554" w:rsidRPr="000C62D0" w:rsidRDefault="007D5554" w:rsidP="009A7E73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Constrói um glossário</w:t>
            </w:r>
          </w:p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2"/>
                <w:szCs w:val="12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Grelha de observação de aula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Domínio de conteúdos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Domina os conceitos nucleares do programa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Revela curiosidade científica, efetuando pesquisas e recolhendo textos de tipologias variadas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Enquadra a problemática nos objetivos/conteúdos curriculares</w:t>
            </w:r>
          </w:p>
          <w:p w:rsidR="007D5554" w:rsidRPr="000C62D0" w:rsidRDefault="007D5554" w:rsidP="009A7E73">
            <w:pPr>
              <w:pStyle w:val="Header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Mobiliza conhecimentos anteriores</w:t>
            </w:r>
          </w:p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Comunicação 25%</w:t>
            </w: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Qualidade da expressão escrita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Escreve com rigor/resume uma situação/Esquematiza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Comenta uma frase/texto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Fundamente tomadas de posição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Qualidade da expressão oral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Exprime-se com clareza e correção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Coloca questões pertinentes e adequadas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Apresenta argumentos e contra-argumentos convincentes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 xml:space="preserve">Dá respostas adequadas 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Rigor no trabalho de texto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Compreende informação escrita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Identifica conceitos chave e argumentos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Identifica diferentes temáticas e tipologias textuais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Problematiza os temas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Comportamentos e atitudes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25%</w:t>
            </w: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Cooperação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Estimula a comunicação entre o grupo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Fornece e/ou partilha material com os colegas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Autonomia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Toma iniciativa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Coloca dúvidas pertinentes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Responsabilidade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É assíduo e pontual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Zela pela limpeza da sala de aula e do equipamento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Apresenta o material escolar necessário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Está atento às intervenções do professor e dos colegas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Executa os trabalhos propostos para a aula e para casa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Cumpre o tempo e o prazo estabelecido para a execução das tarefas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Propõe uma avaliação adequada para si e para os colegas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Participação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Intervém de forma ordenada e oportuna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Exprime a sua opinião de forma fundamentada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Tolerância</w:t>
            </w:r>
          </w:p>
        </w:tc>
        <w:tc>
          <w:tcPr>
            <w:tcW w:w="7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Denota abertura ao diálogo, assumindo posições pessoais de forma tolerante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Respeita a opinião e as convicções dos outros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:rsidR="007D5554" w:rsidRPr="000C62D0" w:rsidRDefault="007D5554" w:rsidP="009A7E7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</w:tbl>
    <w:p w:rsidR="007D5554" w:rsidRDefault="007D5554"/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1843"/>
        <w:gridCol w:w="2977"/>
        <w:gridCol w:w="7087"/>
        <w:gridCol w:w="2127"/>
      </w:tblGrid>
      <w:tr w:rsidR="007D5554" w:rsidRPr="000C62D0">
        <w:tc>
          <w:tcPr>
            <w:tcW w:w="1242" w:type="dxa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Trabalhos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10%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Conteúdo</w:t>
            </w:r>
          </w:p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40%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Adequação do trabalho aos objetivos</w:t>
            </w:r>
          </w:p>
        </w:tc>
        <w:tc>
          <w:tcPr>
            <w:tcW w:w="708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Recolhe informação pertinente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Seleciona informação, conforme conteúdos curriculares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cript MT Bold" w:hAnsi="Script MT Bold" w:cs="Script MT Bold"/>
                <w:sz w:val="12"/>
                <w:szCs w:val="12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Grelha de registo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color w:val="FF0000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Aplicação dos conhecimentos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Organiza informação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Mobiliza conhecimentos anteriores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cript MT Bold" w:hAnsi="Script MT Bold" w:cs="Script MT Bold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Qualidade da informação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diversas fontes fidedignas na recolha de informação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corretamente vocabulário específico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Originalidade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Apresenta uma organização pessoal dos conteúdos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Forma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10%</w:t>
            </w: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Organização do trabalho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Estrutura a informação com introdução, desenvolvimento e conclusão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Apresenta um discurso com sequência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Organiza e preocupa-se com o aspeto gráfico do trabalho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Comunicação 25%</w:t>
            </w: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Qualidade da apresentação do trabalho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Exprime-se com correção e clareza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Apresenta o trabalho com segurança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Utiliza adequadamente as TIC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Comportamentos e atitudes</w:t>
            </w:r>
          </w:p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25%</w:t>
            </w: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Cooperação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Estimula a comunicação entre o grupo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Fornece e/ou partilha material com os colegas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Autonomia</w:t>
            </w:r>
          </w:p>
        </w:tc>
        <w:tc>
          <w:tcPr>
            <w:tcW w:w="7087" w:type="dxa"/>
            <w:tcBorders>
              <w:left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Toma iniciativa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  <w:tr w:rsidR="007D5554" w:rsidRPr="000C62D0">
        <w:tc>
          <w:tcPr>
            <w:tcW w:w="1242" w:type="dxa"/>
            <w:vMerge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pStyle w:val="Header"/>
              <w:jc w:val="cent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  <w:tc>
          <w:tcPr>
            <w:tcW w:w="297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62D0">
              <w:rPr>
                <w:rFonts w:ascii="Arial" w:hAnsi="Arial" w:cs="Arial"/>
                <w:b/>
                <w:bCs/>
                <w:sz w:val="18"/>
                <w:szCs w:val="18"/>
              </w:rPr>
              <w:t>Responsabilidade</w:t>
            </w:r>
          </w:p>
        </w:tc>
        <w:tc>
          <w:tcPr>
            <w:tcW w:w="708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Cumpre o tempo e os prazos estabelecidos para a execução das tarefas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62D0">
              <w:rPr>
                <w:rFonts w:ascii="Arial" w:hAnsi="Arial" w:cs="Arial"/>
                <w:sz w:val="18"/>
                <w:szCs w:val="18"/>
              </w:rPr>
              <w:t>Propõe uma avaliação adequada para si e para os seus colegas</w:t>
            </w:r>
          </w:p>
          <w:p w:rsidR="007D5554" w:rsidRPr="000C62D0" w:rsidRDefault="007D5554" w:rsidP="000C6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27" w:type="dxa"/>
            <w:vMerge/>
            <w:tcBorders>
              <w:left w:val="single" w:sz="12" w:space="0" w:color="000000"/>
              <w:bottom w:val="single" w:sz="12" w:space="0" w:color="000000"/>
            </w:tcBorders>
          </w:tcPr>
          <w:p w:rsidR="007D5554" w:rsidRPr="000C62D0" w:rsidRDefault="007D5554" w:rsidP="00D157F3">
            <w:pPr>
              <w:pStyle w:val="Header"/>
              <w:rPr>
                <w:rFonts w:ascii="Script MT Bold" w:hAnsi="Script MT Bold" w:cs="Script MT Bold"/>
                <w:sz w:val="16"/>
                <w:szCs w:val="16"/>
              </w:rPr>
            </w:pPr>
          </w:p>
        </w:tc>
      </w:tr>
    </w:tbl>
    <w:p w:rsidR="007D5554" w:rsidRDefault="007D5554"/>
    <w:sectPr w:rsidR="007D5554" w:rsidSect="00222F11">
      <w:footerReference w:type="default" r:id="rId6"/>
      <w:headerReference w:type="first" r:id="rId7"/>
      <w:footerReference w:type="first" r:id="rId8"/>
      <w:pgSz w:w="16838" w:h="11906" w:orient="landscape"/>
      <w:pgMar w:top="851" w:right="851" w:bottom="709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54" w:rsidRDefault="007D5554" w:rsidP="00222F11">
      <w:pPr>
        <w:spacing w:after="0" w:line="240" w:lineRule="auto"/>
      </w:pPr>
      <w:r>
        <w:separator/>
      </w:r>
    </w:p>
  </w:endnote>
  <w:endnote w:type="continuationSeparator" w:id="0">
    <w:p w:rsidR="007D5554" w:rsidRDefault="007D5554" w:rsidP="0022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18" w:space="0" w:color="000000"/>
        <w:insideH w:val="single" w:sz="4" w:space="0" w:color="000000"/>
      </w:tblBorders>
      <w:tblLook w:val="00A0"/>
    </w:tblPr>
    <w:tblGrid>
      <w:gridCol w:w="11732"/>
      <w:gridCol w:w="3544"/>
    </w:tblGrid>
    <w:tr w:rsidR="007D5554" w:rsidRPr="000C62D0">
      <w:tc>
        <w:tcPr>
          <w:tcW w:w="11732" w:type="dxa"/>
          <w:tcBorders>
            <w:top w:val="single" w:sz="18" w:space="0" w:color="000000"/>
          </w:tcBorders>
        </w:tcPr>
        <w:p w:rsidR="007D5554" w:rsidRPr="000C62D0" w:rsidRDefault="007D5554" w:rsidP="00222F11">
          <w:pPr>
            <w:pStyle w:val="Footer"/>
            <w:rPr>
              <w:rFonts w:ascii="Arial" w:hAnsi="Arial" w:cs="Arial"/>
              <w:sz w:val="20"/>
              <w:szCs w:val="20"/>
            </w:rPr>
          </w:pPr>
          <w:r w:rsidRPr="000C62D0">
            <w:rPr>
              <w:rFonts w:ascii="Arial" w:hAnsi="Arial" w:cs="Arial"/>
              <w:sz w:val="20"/>
              <w:szCs w:val="20"/>
            </w:rPr>
            <w:t xml:space="preserve">Critérios de Avaliação do Departamento de Línguas – Português – 2.º Ciclo </w:t>
          </w:r>
        </w:p>
      </w:tc>
      <w:tc>
        <w:tcPr>
          <w:tcW w:w="3544" w:type="dxa"/>
          <w:tcBorders>
            <w:top w:val="single" w:sz="18" w:space="0" w:color="000000"/>
          </w:tcBorders>
        </w:tcPr>
        <w:p w:rsidR="007D5554" w:rsidRPr="000C62D0" w:rsidRDefault="007D5554" w:rsidP="000C62D0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C62D0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instrText>PAGE</w:instrTex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2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0C62D0">
            <w:rPr>
              <w:rFonts w:ascii="Arial" w:hAnsi="Arial" w:cs="Arial"/>
              <w:sz w:val="20"/>
              <w:szCs w:val="20"/>
            </w:rPr>
            <w:t xml:space="preserve"> de 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instrText>NUMPAGES</w:instrTex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3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</w:p>
      </w:tc>
    </w:tr>
  </w:tbl>
  <w:p w:rsidR="007D5554" w:rsidRDefault="007D55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554" w:rsidRPr="001445EA" w:rsidRDefault="007D5554" w:rsidP="00222F11">
    <w:pPr>
      <w:pStyle w:val="Footer"/>
      <w:jc w:val="center"/>
      <w:rPr>
        <w:sz w:val="16"/>
        <w:szCs w:val="16"/>
      </w:rPr>
    </w:pPr>
  </w:p>
  <w:tbl>
    <w:tblPr>
      <w:tblW w:w="0" w:type="auto"/>
      <w:tblBorders>
        <w:top w:val="single" w:sz="18" w:space="0" w:color="000000"/>
        <w:insideH w:val="single" w:sz="4" w:space="0" w:color="000000"/>
      </w:tblBorders>
      <w:tblLook w:val="00A0"/>
    </w:tblPr>
    <w:tblGrid>
      <w:gridCol w:w="10456"/>
      <w:gridCol w:w="4820"/>
    </w:tblGrid>
    <w:tr w:rsidR="007D5554" w:rsidRPr="000C62D0">
      <w:tc>
        <w:tcPr>
          <w:tcW w:w="10456" w:type="dxa"/>
          <w:tcBorders>
            <w:top w:val="single" w:sz="18" w:space="0" w:color="000000"/>
          </w:tcBorders>
        </w:tcPr>
        <w:p w:rsidR="007D5554" w:rsidRPr="000C62D0" w:rsidRDefault="007D5554" w:rsidP="00222F11">
          <w:pPr>
            <w:pStyle w:val="Footer"/>
            <w:rPr>
              <w:rFonts w:ascii="Arial" w:hAnsi="Arial" w:cs="Arial"/>
              <w:sz w:val="20"/>
              <w:szCs w:val="20"/>
            </w:rPr>
          </w:pPr>
          <w:r w:rsidRPr="000C62D0">
            <w:rPr>
              <w:rFonts w:ascii="Arial" w:hAnsi="Arial" w:cs="Arial"/>
              <w:sz w:val="20"/>
              <w:szCs w:val="20"/>
            </w:rPr>
            <w:t>Critérios de Avaliação do Departamento de Línguas – Português – 2.º Ciclo – Ano Letivo 2011/2012</w:t>
          </w:r>
        </w:p>
      </w:tc>
      <w:tc>
        <w:tcPr>
          <w:tcW w:w="4820" w:type="dxa"/>
          <w:tcBorders>
            <w:top w:val="single" w:sz="18" w:space="0" w:color="000000"/>
          </w:tcBorders>
        </w:tcPr>
        <w:p w:rsidR="007D5554" w:rsidRPr="000C62D0" w:rsidRDefault="007D5554" w:rsidP="000C62D0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C62D0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begin"/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instrText>PAGE</w:instrTex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20"/>
              <w:szCs w:val="20"/>
            </w:rPr>
            <w:t>1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fldChar w:fldCharType="end"/>
          </w:r>
          <w:r w:rsidRPr="000C62D0">
            <w:rPr>
              <w:rFonts w:ascii="Arial" w:hAnsi="Arial" w:cs="Arial"/>
              <w:sz w:val="20"/>
              <w:szCs w:val="20"/>
            </w:rPr>
            <w:t xml:space="preserve"> de </w:t>
          </w:r>
          <w:r w:rsidRPr="000C62D0">
            <w:rPr>
              <w:rFonts w:ascii="Arial" w:hAnsi="Arial" w:cs="Arial"/>
              <w:b/>
              <w:bCs/>
              <w:sz w:val="20"/>
              <w:szCs w:val="20"/>
            </w:rPr>
            <w:t>3</w:t>
          </w:r>
        </w:p>
      </w:tc>
    </w:tr>
  </w:tbl>
  <w:p w:rsidR="007D5554" w:rsidRDefault="007D5554">
    <w:pPr>
      <w:pStyle w:val="Footer"/>
      <w:jc w:val="right"/>
    </w:pPr>
  </w:p>
  <w:p w:rsidR="007D5554" w:rsidRDefault="007D5554" w:rsidP="003E4DD6">
    <w:pPr>
      <w:pStyle w:val="Footer"/>
      <w:tabs>
        <w:tab w:val="clear" w:pos="4252"/>
        <w:tab w:val="clear" w:pos="8504"/>
        <w:tab w:val="left" w:pos="1282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54" w:rsidRDefault="007D5554" w:rsidP="00222F11">
      <w:pPr>
        <w:spacing w:after="0" w:line="240" w:lineRule="auto"/>
      </w:pPr>
      <w:r>
        <w:separator/>
      </w:r>
    </w:p>
  </w:footnote>
  <w:footnote w:type="continuationSeparator" w:id="0">
    <w:p w:rsidR="007D5554" w:rsidRDefault="007D5554" w:rsidP="00222F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A0"/>
    </w:tblPr>
    <w:tblGrid>
      <w:gridCol w:w="1446"/>
      <w:gridCol w:w="13830"/>
    </w:tblGrid>
    <w:tr w:rsidR="007D5554" w:rsidRPr="000C62D0">
      <w:tc>
        <w:tcPr>
          <w:tcW w:w="1446" w:type="dxa"/>
        </w:tcPr>
        <w:p w:rsidR="007D5554" w:rsidRPr="000C62D0" w:rsidRDefault="007D5554" w:rsidP="00222F11">
          <w:pPr>
            <w:pStyle w:val="Header"/>
            <w:rPr>
              <w:b/>
              <w:bCs/>
              <w:sz w:val="28"/>
              <w:szCs w:val="28"/>
            </w:rPr>
          </w:pPr>
        </w:p>
      </w:tc>
      <w:tc>
        <w:tcPr>
          <w:tcW w:w="13830" w:type="dxa"/>
          <w:vAlign w:val="center"/>
        </w:tcPr>
        <w:p w:rsidR="007D5554" w:rsidRPr="000C62D0" w:rsidRDefault="007D5554" w:rsidP="000C62D0">
          <w:pPr>
            <w:pStyle w:val="Header"/>
            <w:jc w:val="center"/>
            <w:rPr>
              <w:b/>
              <w:bCs/>
              <w:sz w:val="28"/>
              <w:szCs w:val="28"/>
            </w:rPr>
          </w:pPr>
        </w:p>
      </w:tc>
    </w:tr>
  </w:tbl>
  <w:p w:rsidR="007D5554" w:rsidRPr="00EB26E2" w:rsidRDefault="007D5554" w:rsidP="00222F11">
    <w:pPr>
      <w:pStyle w:val="Header"/>
      <w:rPr>
        <w:b/>
        <w:bCs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D57"/>
    <w:rsid w:val="0003582E"/>
    <w:rsid w:val="000674A3"/>
    <w:rsid w:val="0007117A"/>
    <w:rsid w:val="000742AC"/>
    <w:rsid w:val="000C62D0"/>
    <w:rsid w:val="000F03FB"/>
    <w:rsid w:val="00102149"/>
    <w:rsid w:val="001445EA"/>
    <w:rsid w:val="002022DA"/>
    <w:rsid w:val="00222F11"/>
    <w:rsid w:val="002328B4"/>
    <w:rsid w:val="00245032"/>
    <w:rsid w:val="002A7197"/>
    <w:rsid w:val="002D34F0"/>
    <w:rsid w:val="002E0719"/>
    <w:rsid w:val="00356350"/>
    <w:rsid w:val="00361D11"/>
    <w:rsid w:val="003E4DD6"/>
    <w:rsid w:val="003F0B19"/>
    <w:rsid w:val="00475F98"/>
    <w:rsid w:val="00497002"/>
    <w:rsid w:val="004A5F94"/>
    <w:rsid w:val="004D3373"/>
    <w:rsid w:val="004E415B"/>
    <w:rsid w:val="005155E4"/>
    <w:rsid w:val="00586A5A"/>
    <w:rsid w:val="005B2D57"/>
    <w:rsid w:val="00616934"/>
    <w:rsid w:val="00706B36"/>
    <w:rsid w:val="00793B69"/>
    <w:rsid w:val="007D2148"/>
    <w:rsid w:val="007D5554"/>
    <w:rsid w:val="00845592"/>
    <w:rsid w:val="008E27DF"/>
    <w:rsid w:val="008F360B"/>
    <w:rsid w:val="008F5CC4"/>
    <w:rsid w:val="008F7704"/>
    <w:rsid w:val="00916034"/>
    <w:rsid w:val="00970F79"/>
    <w:rsid w:val="009A7E73"/>
    <w:rsid w:val="00A84FF6"/>
    <w:rsid w:val="00AD5F3C"/>
    <w:rsid w:val="00B20C01"/>
    <w:rsid w:val="00B95A3F"/>
    <w:rsid w:val="00C00745"/>
    <w:rsid w:val="00C44198"/>
    <w:rsid w:val="00C444CB"/>
    <w:rsid w:val="00CA21B9"/>
    <w:rsid w:val="00D157F3"/>
    <w:rsid w:val="00D960A6"/>
    <w:rsid w:val="00DE7019"/>
    <w:rsid w:val="00E4176B"/>
    <w:rsid w:val="00EB26E2"/>
    <w:rsid w:val="00EE5630"/>
    <w:rsid w:val="00FC72A2"/>
    <w:rsid w:val="00FF5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B2D5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2D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D57"/>
  </w:style>
  <w:style w:type="paragraph" w:styleId="Footer">
    <w:name w:val="footer"/>
    <w:basedOn w:val="Normal"/>
    <w:link w:val="FooterChar"/>
    <w:uiPriority w:val="99"/>
    <w:rsid w:val="005B2D5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D57"/>
  </w:style>
  <w:style w:type="paragraph" w:styleId="BalloonText">
    <w:name w:val="Balloon Text"/>
    <w:basedOn w:val="Normal"/>
    <w:link w:val="BalloonTextChar"/>
    <w:uiPriority w:val="99"/>
    <w:semiHidden/>
    <w:rsid w:val="005B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686</Words>
  <Characters>3709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Critérios de Avaliação do Departamento de Línguas – Português – 2</dc:title>
  <dc:subject/>
  <dc:creator>Windows User</dc:creator>
  <cp:keywords/>
  <dc:description/>
  <cp:lastModifiedBy>WindowsXP</cp:lastModifiedBy>
  <cp:revision>2</cp:revision>
  <dcterms:created xsi:type="dcterms:W3CDTF">2011-12-17T23:49:00Z</dcterms:created>
  <dcterms:modified xsi:type="dcterms:W3CDTF">2011-12-17T23:49:00Z</dcterms:modified>
</cp:coreProperties>
</file>